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Finance Platform</w:t>
      </w:r>
    </w:p>
    <w:p>
      <w:pPr>
        <w:pStyle w:val="Heading2"/>
      </w:pPr>
      <w:r>
        <w:t>Missao</w:t>
      </w:r>
    </w:p>
    <w:p>
      <w:r>
        <w:t>Materializar cobranca, fatura, consumo, custos, extratos e reconciliacao financeira.</w:t>
      </w:r>
    </w:p>
    <w:p>
      <w:pPr>
        <w:pStyle w:val="Heading2"/>
      </w:pPr>
      <w:r>
        <w:t>Sintese</w:t>
      </w:r>
    </w:p>
    <w:p>
      <w:r>
        <w:t>Finance Platform foi analisada com 313278 linhas de codigo e 317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Finance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Finance Platform</dc:title>
  <dc:subject>Tudo Para IA Mais Humana</dc:subject>
  <dc:creator>mais_humana</dc:creator>
  <cp:lastModifiedBy>mais_humana</cp:lastModifiedBy>
</cp:coreProperties>
</file>