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MCPs Internos Platform</w:t>
      </w:r>
    </w:p>
    <w:p>
      <w:pPr>
        <w:pStyle w:val="Heading2"/>
      </w:pPr>
      <w:r>
        <w:t>Missao</w:t>
      </w:r>
    </w:p>
    <w:p>
      <w:r>
        <w:t>Ser control-plane MCP, backend de painel humano, catalogo, auditoria e descoberta assistida.</w:t>
      </w:r>
    </w:p>
    <w:p>
      <w:pPr>
        <w:pStyle w:val="Heading2"/>
      </w:pPr>
      <w:r>
        <w:t>Sintese</w:t>
      </w:r>
    </w:p>
    <w:p>
      <w:r>
        <w:t>MCPs Internos Platform foi analisada com 92865 linhas de codigo e 429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plataforma declarada como relevante para Administrador da empresa</w:t>
      </w:r>
    </w:p>
    <w:p>
      <w:pPr>
        <w:numPr>
          <w:ilvl w:val="0"/>
          <w:numId w:val="1"/>
        </w:numPr>
      </w:pPr>
      <w:r>
        <w:t>categoria observability e parte do papel principal da plataforma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nenhuma lacuna principal detectada pela matriz atual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MCPs Internos Platform</dc:title>
  <dc:subject>Tudo Para IA Mais Humana</dc:subject>
  <dc:creator>mais_humana</dc:creator>
  <cp:lastModifiedBy>mais_humana</cp:lastModifiedBy>
</cp:coreProperties>
</file>